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449CE" w14:textId="77777777" w:rsidR="00746785" w:rsidRDefault="00746785" w:rsidP="008E52DC">
      <w:pPr>
        <w:autoSpaceDE w:val="0"/>
        <w:autoSpaceDN w:val="0"/>
        <w:adjustRightInd w:val="0"/>
        <w:spacing w:after="0" w:line="240" w:lineRule="auto"/>
        <w:rPr>
          <w:rFonts w:ascii="Arial" w:hAnsi="Arial" w:cs="Arial"/>
          <w:sz w:val="24"/>
          <w:szCs w:val="24"/>
        </w:rPr>
      </w:pPr>
    </w:p>
    <w:p w14:paraId="45D03C07" w14:textId="77777777" w:rsidR="00746785" w:rsidRPr="00BD353A" w:rsidRDefault="00746785" w:rsidP="00746785">
      <w:pPr>
        <w:autoSpaceDE w:val="0"/>
        <w:autoSpaceDN w:val="0"/>
        <w:adjustRightInd w:val="0"/>
        <w:spacing w:after="0" w:line="240" w:lineRule="auto"/>
        <w:rPr>
          <w:rFonts w:ascii="Calibri" w:hAnsi="Calibri" w:cs="Arial"/>
          <w:b/>
          <w:bCs/>
          <w:sz w:val="24"/>
          <w:szCs w:val="24"/>
        </w:rPr>
      </w:pPr>
      <w:r w:rsidRPr="00BD353A">
        <w:rPr>
          <w:rFonts w:ascii="Calibri" w:hAnsi="Calibri" w:cs="Arial"/>
          <w:b/>
          <w:bCs/>
          <w:sz w:val="24"/>
          <w:szCs w:val="24"/>
        </w:rPr>
        <w:t>Verbesserung der Versorgung von Menschen mit seltenen Erkrankungen durch Umsetzung von im nationalen Aktionsplan (NAMSE) konsentierten Maßnahmen</w:t>
      </w:r>
      <w:r w:rsidR="006155B4" w:rsidRPr="00BD353A">
        <w:rPr>
          <w:rFonts w:ascii="Calibri" w:hAnsi="Calibri" w:cs="Arial"/>
          <w:b/>
          <w:bCs/>
          <w:sz w:val="24"/>
          <w:szCs w:val="24"/>
        </w:rPr>
        <w:t xml:space="preserve"> (</w:t>
      </w:r>
      <w:proofErr w:type="spellStart"/>
      <w:r w:rsidR="006155B4" w:rsidRPr="00BD353A">
        <w:rPr>
          <w:rFonts w:ascii="Calibri" w:hAnsi="Calibri" w:cs="Arial"/>
          <w:b/>
          <w:bCs/>
          <w:sz w:val="24"/>
          <w:szCs w:val="24"/>
        </w:rPr>
        <w:t>Translate</w:t>
      </w:r>
      <w:proofErr w:type="spellEnd"/>
      <w:r w:rsidR="006155B4" w:rsidRPr="00BD353A">
        <w:rPr>
          <w:rFonts w:ascii="Calibri" w:hAnsi="Calibri" w:cs="Arial"/>
          <w:b/>
          <w:bCs/>
          <w:sz w:val="24"/>
          <w:szCs w:val="24"/>
        </w:rPr>
        <w:t xml:space="preserve"> NAMSE)</w:t>
      </w:r>
    </w:p>
    <w:p w14:paraId="609BAA5D" w14:textId="77777777" w:rsidR="00746785" w:rsidRPr="00BD353A" w:rsidRDefault="00746785" w:rsidP="00746785">
      <w:pPr>
        <w:autoSpaceDE w:val="0"/>
        <w:autoSpaceDN w:val="0"/>
        <w:adjustRightInd w:val="0"/>
        <w:spacing w:after="0" w:line="240" w:lineRule="auto"/>
        <w:rPr>
          <w:rFonts w:ascii="Calibri" w:hAnsi="Calibri" w:cs="Arial"/>
          <w:sz w:val="24"/>
          <w:szCs w:val="24"/>
        </w:rPr>
      </w:pPr>
    </w:p>
    <w:p w14:paraId="4EE3991C" w14:textId="77777777" w:rsidR="00DA33EB" w:rsidRDefault="00746785" w:rsidP="00746785">
      <w:pPr>
        <w:autoSpaceDE w:val="0"/>
        <w:autoSpaceDN w:val="0"/>
        <w:adjustRightInd w:val="0"/>
        <w:spacing w:after="0" w:line="240" w:lineRule="auto"/>
        <w:rPr>
          <w:rFonts w:ascii="Calibri" w:hAnsi="Calibri" w:cs="Arial"/>
          <w:sz w:val="24"/>
          <w:szCs w:val="24"/>
        </w:rPr>
      </w:pPr>
      <w:r w:rsidRPr="00BD353A">
        <w:rPr>
          <w:rFonts w:ascii="Calibri" w:hAnsi="Calibri" w:cs="Arial"/>
          <w:sz w:val="24"/>
          <w:szCs w:val="24"/>
        </w:rPr>
        <w:t>Für die qualitätsgesicherte Versorgung von Patienten mit seltenen Erkrankungen sind überregionale multi-professionelle, sektorenübergreifende Netzwerke essentiell. Das Projekt soll bei Patienten mit ausgewählten seltenen Erkrankungen zu einer schnelleren Diagnose, höheren Versorgungseffizienz und höh</w:t>
      </w:r>
      <w:r w:rsidR="001B6D3E" w:rsidRPr="00BD353A">
        <w:rPr>
          <w:rFonts w:ascii="Calibri" w:hAnsi="Calibri" w:cs="Arial"/>
          <w:sz w:val="24"/>
          <w:szCs w:val="24"/>
        </w:rPr>
        <w:t>eren Versorgungsqualität führen</w:t>
      </w:r>
      <w:r w:rsidR="00DA33EB" w:rsidRPr="00DA33EB">
        <w:rPr>
          <w:rFonts w:ascii="Calibri" w:hAnsi="Calibri" w:cs="Arial"/>
          <w:sz w:val="24"/>
          <w:szCs w:val="24"/>
        </w:rPr>
        <w:t xml:space="preserve">, welches durch den Innovationsfond des G-BA gefördert wird. Das übergeordnete Ziel des Innovationsfonds ist es, die Versorgung in der gesetzlichen Krankenversicherung qualitativ weiter zu entwickeln. Die Förderung ermöglicht es, neue Versorgungsmodelle zu erproben und durch eine sorgfältige Evaluation zu prüfen, ob es sinnvoll ist, das neue Konzept in die von der gesetzlichen Krankenversicherung finanzierte Regelversorgung der Bevölkerung zu übernehmen. </w:t>
      </w:r>
      <w:r w:rsidR="00DA33EB">
        <w:rPr>
          <w:rFonts w:ascii="Calibri" w:hAnsi="Calibri" w:cs="Arial"/>
          <w:sz w:val="24"/>
          <w:szCs w:val="24"/>
        </w:rPr>
        <w:t xml:space="preserve">Kooperationspartner </w:t>
      </w:r>
      <w:r w:rsidR="00AD6C0D">
        <w:rPr>
          <w:rFonts w:ascii="Calibri" w:hAnsi="Calibri" w:cs="Arial"/>
          <w:sz w:val="24"/>
          <w:szCs w:val="24"/>
        </w:rPr>
        <w:t xml:space="preserve">dieses Projektes </w:t>
      </w:r>
      <w:r w:rsidR="00DA33EB">
        <w:rPr>
          <w:rFonts w:ascii="Calibri" w:hAnsi="Calibri" w:cs="Arial"/>
          <w:sz w:val="24"/>
          <w:szCs w:val="24"/>
        </w:rPr>
        <w:t xml:space="preserve">sind </w:t>
      </w:r>
      <w:r w:rsidR="00BD353A" w:rsidRPr="00BD353A">
        <w:rPr>
          <w:rFonts w:cs="Arial"/>
          <w:color w:val="000000"/>
          <w:sz w:val="24"/>
          <w:szCs w:val="24"/>
        </w:rPr>
        <w:t>Charité - Universitätsmedizin Berlin</w:t>
      </w:r>
      <w:r w:rsidR="00BD353A" w:rsidRPr="00BD353A">
        <w:rPr>
          <w:rFonts w:cs="Arial"/>
          <w:sz w:val="24"/>
          <w:szCs w:val="24"/>
        </w:rPr>
        <w:t>, Universitätsklinikum Hamburg-Eppendorf, Universitätsklinikum Tübingen, Universitätsklinikum Heidelberg, Universitätsklinikum München, Universität Dresden, Universitätsklinikum Bonn, Universitätsklinikum Essen, Zentrum für evidenzbasierte Gesundheitsversorgung</w:t>
      </w:r>
      <w:r w:rsidR="00DA33EB">
        <w:rPr>
          <w:rFonts w:cs="Arial"/>
          <w:sz w:val="24"/>
          <w:szCs w:val="24"/>
        </w:rPr>
        <w:t xml:space="preserve">,  Allianz </w:t>
      </w:r>
      <w:r w:rsidR="00DA33EB" w:rsidRPr="00DA33EB">
        <w:rPr>
          <w:rFonts w:cs="Arial"/>
          <w:sz w:val="24"/>
          <w:szCs w:val="24"/>
        </w:rPr>
        <w:t xml:space="preserve">Chronischer Seltener Erkrankungen, AOK Nordost, BARMER GEK, Berlin School </w:t>
      </w:r>
      <w:proofErr w:type="spellStart"/>
      <w:r w:rsidR="00DA33EB" w:rsidRPr="00DA33EB">
        <w:rPr>
          <w:rFonts w:cs="Arial"/>
          <w:sz w:val="24"/>
          <w:szCs w:val="24"/>
        </w:rPr>
        <w:t>of</w:t>
      </w:r>
      <w:proofErr w:type="spellEnd"/>
      <w:r w:rsidR="00DA33EB" w:rsidRPr="00DA33EB">
        <w:rPr>
          <w:rFonts w:cs="Arial"/>
          <w:sz w:val="24"/>
          <w:szCs w:val="24"/>
        </w:rPr>
        <w:t xml:space="preserve"> Public </w:t>
      </w:r>
      <w:proofErr w:type="spellStart"/>
      <w:r w:rsidR="00DA33EB" w:rsidRPr="00DA33EB">
        <w:rPr>
          <w:rFonts w:cs="Arial"/>
          <w:sz w:val="24"/>
          <w:szCs w:val="24"/>
        </w:rPr>
        <w:t>Health</w:t>
      </w:r>
      <w:proofErr w:type="spellEnd"/>
      <w:r w:rsidR="00DA33EB">
        <w:rPr>
          <w:rFonts w:cs="Arial"/>
          <w:sz w:val="24"/>
          <w:szCs w:val="24"/>
        </w:rPr>
        <w:t>.</w:t>
      </w:r>
    </w:p>
    <w:p w14:paraId="0C75B386" w14:textId="77777777" w:rsidR="00DA33EB" w:rsidRDefault="00DA33EB" w:rsidP="00746785">
      <w:pPr>
        <w:autoSpaceDE w:val="0"/>
        <w:autoSpaceDN w:val="0"/>
        <w:adjustRightInd w:val="0"/>
        <w:spacing w:after="0" w:line="240" w:lineRule="auto"/>
        <w:rPr>
          <w:rFonts w:ascii="Calibri" w:hAnsi="Calibri" w:cs="Arial"/>
          <w:sz w:val="24"/>
          <w:szCs w:val="24"/>
        </w:rPr>
      </w:pPr>
    </w:p>
    <w:p w14:paraId="1A74C1D2" w14:textId="77777777" w:rsidR="00DA33EB" w:rsidRPr="00DA33EB" w:rsidRDefault="00DA33EB" w:rsidP="00746785">
      <w:pPr>
        <w:autoSpaceDE w:val="0"/>
        <w:autoSpaceDN w:val="0"/>
        <w:adjustRightInd w:val="0"/>
        <w:spacing w:after="0" w:line="240" w:lineRule="auto"/>
        <w:rPr>
          <w:rFonts w:ascii="Calibri" w:hAnsi="Calibri" w:cs="Arial"/>
          <w:b/>
          <w:sz w:val="24"/>
          <w:szCs w:val="24"/>
        </w:rPr>
      </w:pPr>
      <w:r w:rsidRPr="00DA33EB">
        <w:rPr>
          <w:rFonts w:ascii="Calibri" w:hAnsi="Calibri" w:cs="Arial"/>
          <w:b/>
          <w:sz w:val="24"/>
          <w:szCs w:val="24"/>
        </w:rPr>
        <w:t>Kurzexposé</w:t>
      </w:r>
    </w:p>
    <w:p w14:paraId="0C3C5A3A" w14:textId="77777777" w:rsidR="00DA33EB" w:rsidRDefault="00DA33EB" w:rsidP="00746785">
      <w:pPr>
        <w:autoSpaceDE w:val="0"/>
        <w:autoSpaceDN w:val="0"/>
        <w:adjustRightInd w:val="0"/>
        <w:spacing w:after="0" w:line="240" w:lineRule="auto"/>
        <w:rPr>
          <w:rFonts w:ascii="Calibri" w:hAnsi="Calibri" w:cs="Arial"/>
          <w:sz w:val="24"/>
          <w:szCs w:val="24"/>
        </w:rPr>
      </w:pPr>
    </w:p>
    <w:p w14:paraId="025E1ABF" w14:textId="0FA9DB37" w:rsidR="00746785" w:rsidRPr="00BD353A" w:rsidRDefault="00AD6C0D" w:rsidP="00746785">
      <w:pPr>
        <w:autoSpaceDE w:val="0"/>
        <w:autoSpaceDN w:val="0"/>
        <w:adjustRightInd w:val="0"/>
        <w:spacing w:after="0" w:line="240" w:lineRule="auto"/>
        <w:rPr>
          <w:rFonts w:ascii="Calibri" w:hAnsi="Calibri" w:cs="Arial"/>
          <w:sz w:val="24"/>
          <w:szCs w:val="24"/>
        </w:rPr>
      </w:pPr>
      <w:r>
        <w:rPr>
          <w:rFonts w:ascii="Calibri" w:hAnsi="Calibri" w:cs="Arial"/>
          <w:sz w:val="24"/>
          <w:szCs w:val="24"/>
        </w:rPr>
        <w:t>Die Maßnahmen</w:t>
      </w:r>
      <w:r w:rsidRPr="00BD353A">
        <w:rPr>
          <w:rFonts w:ascii="Calibri" w:hAnsi="Calibri" w:cs="Arial"/>
          <w:sz w:val="24"/>
          <w:szCs w:val="24"/>
        </w:rPr>
        <w:t xml:space="preserve"> </w:t>
      </w:r>
      <w:r w:rsidR="00531414">
        <w:rPr>
          <w:rFonts w:ascii="Calibri" w:hAnsi="Calibri" w:cs="Arial"/>
          <w:sz w:val="24"/>
          <w:szCs w:val="24"/>
        </w:rPr>
        <w:t>berücksichtigen</w:t>
      </w:r>
      <w:r>
        <w:rPr>
          <w:rFonts w:ascii="Calibri" w:hAnsi="Calibri" w:cs="Arial"/>
          <w:sz w:val="24"/>
          <w:szCs w:val="24"/>
        </w:rPr>
        <w:t xml:space="preserve"> </w:t>
      </w:r>
      <w:r w:rsidR="00746785" w:rsidRPr="00BD353A">
        <w:rPr>
          <w:rFonts w:ascii="Calibri" w:hAnsi="Calibri" w:cs="Arial"/>
          <w:sz w:val="24"/>
          <w:szCs w:val="24"/>
        </w:rPr>
        <w:t>drei patientenrelevante Probleme der gegenwärtigen Versorgung im Regelsystem. Zur Umsetzung werden in den beteiligten Einrichtungen im nationalen Aktionsplan (NAMSE) vorgeschlagene Strukturen und Prozesse in drei Projektbereichen implementiert. Über die konventionelle Regelversorgung hinaus sollen innovative Leistungen greifen:</w:t>
      </w:r>
    </w:p>
    <w:p w14:paraId="6F34C349" w14:textId="77777777" w:rsidR="00C7735E" w:rsidRPr="00BD353A" w:rsidRDefault="00C7735E" w:rsidP="00746785">
      <w:pPr>
        <w:autoSpaceDE w:val="0"/>
        <w:autoSpaceDN w:val="0"/>
        <w:adjustRightInd w:val="0"/>
        <w:spacing w:after="0" w:line="240" w:lineRule="auto"/>
        <w:rPr>
          <w:rFonts w:ascii="Calibri" w:hAnsi="Calibri" w:cs="Arial"/>
          <w:sz w:val="24"/>
          <w:szCs w:val="24"/>
        </w:rPr>
      </w:pPr>
    </w:p>
    <w:p w14:paraId="5634C6AD" w14:textId="77777777" w:rsidR="00746785" w:rsidRPr="00BD353A" w:rsidRDefault="00746785" w:rsidP="00746785">
      <w:pPr>
        <w:pStyle w:val="Listenabsatz"/>
        <w:numPr>
          <w:ilvl w:val="0"/>
          <w:numId w:val="1"/>
        </w:numPr>
        <w:autoSpaceDE w:val="0"/>
        <w:autoSpaceDN w:val="0"/>
        <w:adjustRightInd w:val="0"/>
        <w:spacing w:after="0" w:line="240" w:lineRule="auto"/>
        <w:rPr>
          <w:rFonts w:ascii="Calibri" w:hAnsi="Calibri" w:cs="Arial"/>
          <w:sz w:val="24"/>
          <w:szCs w:val="24"/>
        </w:rPr>
      </w:pPr>
      <w:r w:rsidRPr="00BD353A">
        <w:rPr>
          <w:rFonts w:ascii="Calibri" w:hAnsi="Calibri" w:cs="Arial"/>
          <w:sz w:val="24"/>
          <w:szCs w:val="24"/>
        </w:rPr>
        <w:t xml:space="preserve">Die Diagnosestellung unklarer Fälle wird durch ein strukturiertes Vorgehen und Fallkonferenzen in einem überregionalen Prozess </w:t>
      </w:r>
      <w:r w:rsidR="00960B43" w:rsidRPr="00BD353A">
        <w:rPr>
          <w:rFonts w:ascii="Calibri" w:hAnsi="Calibri" w:cs="Arial"/>
          <w:sz w:val="24"/>
          <w:szCs w:val="24"/>
        </w:rPr>
        <w:t xml:space="preserve">verbessert und </w:t>
      </w:r>
      <w:r w:rsidRPr="00BD353A">
        <w:rPr>
          <w:rFonts w:ascii="Calibri" w:hAnsi="Calibri" w:cs="Arial"/>
          <w:sz w:val="24"/>
          <w:szCs w:val="24"/>
        </w:rPr>
        <w:t>beschleunigt.</w:t>
      </w:r>
    </w:p>
    <w:p w14:paraId="41B6AEB1" w14:textId="77777777" w:rsidR="00746785" w:rsidRPr="00BD353A" w:rsidRDefault="00746785" w:rsidP="00746785">
      <w:pPr>
        <w:pStyle w:val="Listenabsatz"/>
        <w:numPr>
          <w:ilvl w:val="0"/>
          <w:numId w:val="1"/>
        </w:numPr>
        <w:autoSpaceDE w:val="0"/>
        <w:autoSpaceDN w:val="0"/>
        <w:adjustRightInd w:val="0"/>
        <w:spacing w:after="0" w:line="240" w:lineRule="auto"/>
        <w:rPr>
          <w:rFonts w:ascii="Calibri" w:hAnsi="Calibri" w:cs="Arial"/>
          <w:sz w:val="24"/>
          <w:szCs w:val="24"/>
        </w:rPr>
      </w:pPr>
      <w:r w:rsidRPr="00BD353A">
        <w:rPr>
          <w:rFonts w:ascii="Calibri" w:hAnsi="Calibri" w:cs="Arial"/>
          <w:sz w:val="24"/>
          <w:szCs w:val="24"/>
        </w:rPr>
        <w:t>Die Zeit bis zur Therapieeinleitung wird durch Einbindung überregionaler Expertise und Case-Management verkürzt.</w:t>
      </w:r>
    </w:p>
    <w:p w14:paraId="18589FF5" w14:textId="77777777" w:rsidR="00746785" w:rsidRPr="00BD353A" w:rsidRDefault="00746785" w:rsidP="00746785">
      <w:pPr>
        <w:pStyle w:val="Listenabsatz"/>
        <w:numPr>
          <w:ilvl w:val="0"/>
          <w:numId w:val="1"/>
        </w:numPr>
        <w:autoSpaceDE w:val="0"/>
        <w:autoSpaceDN w:val="0"/>
        <w:adjustRightInd w:val="0"/>
        <w:spacing w:after="0" w:line="240" w:lineRule="auto"/>
        <w:rPr>
          <w:rFonts w:ascii="Calibri" w:hAnsi="Calibri" w:cs="Arial"/>
          <w:sz w:val="24"/>
          <w:szCs w:val="24"/>
        </w:rPr>
      </w:pPr>
      <w:r w:rsidRPr="00BD353A">
        <w:rPr>
          <w:rFonts w:ascii="Calibri" w:hAnsi="Calibri" w:cs="Arial"/>
          <w:sz w:val="24"/>
          <w:szCs w:val="24"/>
        </w:rPr>
        <w:t>Durch IT-gestützte Kommunikation und Zugang der Versorger zu Daten der Zentren und strukturierte Transition in die Erwachsenenmedizin w</w:t>
      </w:r>
      <w:r w:rsidR="00960B43" w:rsidRPr="00BD353A">
        <w:rPr>
          <w:rFonts w:ascii="Calibri" w:hAnsi="Calibri" w:cs="Arial"/>
          <w:sz w:val="24"/>
          <w:szCs w:val="24"/>
        </w:rPr>
        <w:t xml:space="preserve">erden </w:t>
      </w:r>
      <w:r w:rsidRPr="00BD353A">
        <w:rPr>
          <w:rFonts w:ascii="Calibri" w:hAnsi="Calibri" w:cs="Arial"/>
          <w:sz w:val="24"/>
          <w:szCs w:val="24"/>
        </w:rPr>
        <w:t xml:space="preserve"> Versorgungseffizienz und Nachhaltigkeit der Versorgungsqualität verbessert.</w:t>
      </w:r>
    </w:p>
    <w:p w14:paraId="1AFD43D0" w14:textId="77777777" w:rsidR="006155B4" w:rsidRPr="00BD353A" w:rsidRDefault="006155B4" w:rsidP="00746785">
      <w:pPr>
        <w:autoSpaceDE w:val="0"/>
        <w:autoSpaceDN w:val="0"/>
        <w:adjustRightInd w:val="0"/>
        <w:spacing w:after="0" w:line="240" w:lineRule="auto"/>
        <w:rPr>
          <w:rFonts w:ascii="Calibri" w:hAnsi="Calibri" w:cs="Arial"/>
          <w:sz w:val="24"/>
          <w:szCs w:val="24"/>
        </w:rPr>
      </w:pPr>
    </w:p>
    <w:p w14:paraId="011F32D2" w14:textId="77777777" w:rsidR="00746785" w:rsidRPr="00BD353A" w:rsidRDefault="00960B43" w:rsidP="00746785">
      <w:pPr>
        <w:autoSpaceDE w:val="0"/>
        <w:autoSpaceDN w:val="0"/>
        <w:adjustRightInd w:val="0"/>
        <w:spacing w:after="0" w:line="240" w:lineRule="auto"/>
        <w:rPr>
          <w:rFonts w:ascii="Calibri" w:hAnsi="Calibri" w:cs="Arial"/>
          <w:sz w:val="24"/>
          <w:szCs w:val="24"/>
        </w:rPr>
      </w:pPr>
      <w:r w:rsidRPr="00BD353A">
        <w:rPr>
          <w:rFonts w:ascii="Calibri" w:hAnsi="Calibri" w:cs="Arial"/>
          <w:sz w:val="24"/>
          <w:szCs w:val="24"/>
        </w:rPr>
        <w:t xml:space="preserve">Die </w:t>
      </w:r>
      <w:r w:rsidR="00746785" w:rsidRPr="00BD353A">
        <w:rPr>
          <w:rFonts w:ascii="Calibri" w:hAnsi="Calibri" w:cs="Arial"/>
          <w:sz w:val="24"/>
          <w:szCs w:val="24"/>
        </w:rPr>
        <w:t xml:space="preserve">Ergebnisse werden mit Patienten verglichen, die in der Regelversorgung betreut werden. Prozesse, die sich in dem bundesweiten Netzwerk mit hohen Fallzahlen bewährt haben, können in die Regelversorgung überführt werden. Positive Effekte </w:t>
      </w:r>
      <w:r w:rsidR="009D0F09" w:rsidRPr="00BD353A">
        <w:rPr>
          <w:rFonts w:ascii="Calibri" w:hAnsi="Calibri" w:cs="Arial"/>
          <w:sz w:val="24"/>
          <w:szCs w:val="24"/>
        </w:rPr>
        <w:t xml:space="preserve">sollen </w:t>
      </w:r>
      <w:r w:rsidR="00746785" w:rsidRPr="00BD353A">
        <w:rPr>
          <w:rFonts w:ascii="Calibri" w:hAnsi="Calibri" w:cs="Arial"/>
          <w:sz w:val="24"/>
          <w:szCs w:val="24"/>
        </w:rPr>
        <w:t xml:space="preserve">durch </w:t>
      </w:r>
      <w:r w:rsidR="009D0F09" w:rsidRPr="00BD353A">
        <w:rPr>
          <w:rFonts w:ascii="Calibri" w:hAnsi="Calibri" w:cs="Arial"/>
          <w:sz w:val="24"/>
          <w:szCs w:val="24"/>
        </w:rPr>
        <w:t xml:space="preserve">überregionale Zusammenarbeit von Experten, </w:t>
      </w:r>
      <w:r w:rsidRPr="00BD353A">
        <w:rPr>
          <w:rFonts w:ascii="Calibri" w:hAnsi="Calibri" w:cs="Arial"/>
          <w:sz w:val="24"/>
          <w:szCs w:val="24"/>
        </w:rPr>
        <w:t xml:space="preserve">Vermeidung unnötiger, oft teurer </w:t>
      </w:r>
      <w:r w:rsidR="00746785" w:rsidRPr="00BD353A">
        <w:rPr>
          <w:rFonts w:ascii="Calibri" w:hAnsi="Calibri" w:cs="Arial"/>
          <w:sz w:val="24"/>
          <w:szCs w:val="24"/>
        </w:rPr>
        <w:t xml:space="preserve">Diagnostik und </w:t>
      </w:r>
      <w:r w:rsidRPr="00BD353A">
        <w:rPr>
          <w:rFonts w:ascii="Calibri" w:hAnsi="Calibri" w:cs="Arial"/>
          <w:sz w:val="24"/>
          <w:szCs w:val="24"/>
        </w:rPr>
        <w:t xml:space="preserve">Einbeziehung der Bedürfnisse betroffener </w:t>
      </w:r>
      <w:r w:rsidR="00746785" w:rsidRPr="00BD353A">
        <w:rPr>
          <w:rFonts w:ascii="Calibri" w:hAnsi="Calibri" w:cs="Arial"/>
          <w:sz w:val="24"/>
          <w:szCs w:val="24"/>
        </w:rPr>
        <w:t>Patienten</w:t>
      </w:r>
      <w:r w:rsidR="009D0F09" w:rsidRPr="00BD353A">
        <w:rPr>
          <w:rFonts w:ascii="Calibri" w:hAnsi="Calibri" w:cs="Arial"/>
          <w:sz w:val="24"/>
          <w:szCs w:val="24"/>
        </w:rPr>
        <w:t xml:space="preserve"> entstehen</w:t>
      </w:r>
      <w:r w:rsidR="00746785" w:rsidRPr="00BD353A">
        <w:rPr>
          <w:rFonts w:ascii="Calibri" w:hAnsi="Calibri" w:cs="Arial"/>
          <w:sz w:val="24"/>
          <w:szCs w:val="24"/>
        </w:rPr>
        <w:t>.</w:t>
      </w:r>
    </w:p>
    <w:p w14:paraId="24ED54DE" w14:textId="77777777" w:rsidR="00746785" w:rsidRPr="00BD353A" w:rsidRDefault="00746785" w:rsidP="00746785">
      <w:pPr>
        <w:autoSpaceDE w:val="0"/>
        <w:autoSpaceDN w:val="0"/>
        <w:adjustRightInd w:val="0"/>
        <w:spacing w:after="0" w:line="240" w:lineRule="auto"/>
        <w:rPr>
          <w:rFonts w:ascii="Calibri" w:hAnsi="Calibri" w:cs="Arial"/>
          <w:sz w:val="24"/>
          <w:szCs w:val="24"/>
        </w:rPr>
      </w:pPr>
    </w:p>
    <w:p w14:paraId="3FDD936E" w14:textId="77777777" w:rsidR="009D3E86" w:rsidRDefault="00DA33EB" w:rsidP="00DA33EB">
      <w:pPr>
        <w:pStyle w:val="StandardWeb"/>
        <w:spacing w:before="0" w:beforeAutospacing="0" w:after="0" w:afterAutospacing="0"/>
        <w:rPr>
          <w:rFonts w:asciiTheme="minorHAnsi" w:hAnsiTheme="minorHAnsi" w:cs="Arial"/>
        </w:rPr>
      </w:pPr>
      <w:r>
        <w:rPr>
          <w:rFonts w:asciiTheme="minorHAnsi" w:hAnsiTheme="minorHAnsi" w:cs="Arial"/>
        </w:rPr>
        <w:t>Ansprechpartner:</w:t>
      </w:r>
    </w:p>
    <w:p w14:paraId="326DAC94" w14:textId="77777777" w:rsidR="00DA33EB" w:rsidRPr="00DA33EB" w:rsidRDefault="00DA33EB" w:rsidP="00DA33EB">
      <w:pPr>
        <w:pStyle w:val="StandardWeb"/>
        <w:spacing w:before="0" w:beforeAutospacing="0" w:after="0" w:afterAutospacing="0"/>
        <w:rPr>
          <w:rFonts w:asciiTheme="minorHAnsi" w:hAnsiTheme="minorHAnsi" w:cs="Arial"/>
        </w:rPr>
      </w:pPr>
      <w:r w:rsidRPr="00DA33EB">
        <w:rPr>
          <w:rFonts w:asciiTheme="minorHAnsi" w:hAnsiTheme="minorHAnsi" w:cs="Arial"/>
        </w:rPr>
        <w:t>Zentrum für Seltene Erkrankungen, Prof. Dr. Münchau</w:t>
      </w:r>
      <w:r>
        <w:rPr>
          <w:rFonts w:asciiTheme="minorHAnsi" w:hAnsiTheme="minorHAnsi" w:cs="Arial"/>
        </w:rPr>
        <w:t xml:space="preserve">, </w:t>
      </w:r>
      <w:r w:rsidRPr="00DA33EB">
        <w:rPr>
          <w:rFonts w:asciiTheme="minorHAnsi" w:hAnsiTheme="minorHAnsi" w:cs="Arial"/>
        </w:rPr>
        <w:t>PD Dr. Bäumer</w:t>
      </w:r>
    </w:p>
    <w:p w14:paraId="3482822F" w14:textId="77777777" w:rsidR="00DA33EB" w:rsidRDefault="00DA33EB" w:rsidP="00DA33EB">
      <w:pPr>
        <w:pStyle w:val="StandardWeb"/>
        <w:spacing w:before="0" w:beforeAutospacing="0" w:after="0" w:afterAutospacing="0"/>
        <w:rPr>
          <w:rFonts w:asciiTheme="minorHAnsi" w:hAnsiTheme="minorHAnsi" w:cs="Arial"/>
        </w:rPr>
      </w:pPr>
      <w:r w:rsidRPr="00DA33EB">
        <w:rPr>
          <w:rFonts w:asciiTheme="minorHAnsi" w:hAnsiTheme="minorHAnsi" w:cs="Arial"/>
        </w:rPr>
        <w:t xml:space="preserve">Tel.: 0451 3101-8215, E-Mail: </w:t>
      </w:r>
      <w:hyperlink r:id="rId7" w:history="1">
        <w:r w:rsidRPr="00746057">
          <w:rPr>
            <w:rStyle w:val="Hyperlink"/>
            <w:rFonts w:asciiTheme="minorHAnsi" w:hAnsiTheme="minorHAnsi" w:cs="Arial"/>
          </w:rPr>
          <w:t>alexander.muenchau@neuro.uni-luebeck.de</w:t>
        </w:r>
      </w:hyperlink>
      <w:r>
        <w:rPr>
          <w:rFonts w:asciiTheme="minorHAnsi" w:hAnsiTheme="minorHAnsi" w:cs="Arial"/>
        </w:rPr>
        <w:t xml:space="preserve">, </w:t>
      </w:r>
      <w:hyperlink r:id="rId8" w:history="1">
        <w:r w:rsidRPr="00746057">
          <w:rPr>
            <w:rStyle w:val="Hyperlink"/>
            <w:rFonts w:asciiTheme="minorHAnsi" w:hAnsiTheme="minorHAnsi" w:cs="Arial"/>
          </w:rPr>
          <w:t>tobias.baeumer@neuro.uni-luebeck.de</w:t>
        </w:r>
      </w:hyperlink>
    </w:p>
    <w:p w14:paraId="73E274A6" w14:textId="77777777" w:rsidR="00DA33EB" w:rsidRPr="00BD353A" w:rsidRDefault="00DA33EB" w:rsidP="004754EB">
      <w:pPr>
        <w:pStyle w:val="StandardWeb"/>
        <w:rPr>
          <w:rFonts w:asciiTheme="minorHAnsi" w:hAnsiTheme="minorHAnsi" w:cs="Arial"/>
        </w:rPr>
      </w:pPr>
      <w:bookmarkStart w:id="0" w:name="_GoBack"/>
      <w:bookmarkEnd w:id="0"/>
    </w:p>
    <w:sectPr w:rsidR="00DA33EB" w:rsidRPr="00BD35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B3FE3"/>
    <w:multiLevelType w:val="hybridMultilevel"/>
    <w:tmpl w:val="698223A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Anwender">
    <w15:presenceInfo w15:providerId="None" w15:userId="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2"/>
    <w:rsid w:val="00021142"/>
    <w:rsid w:val="00047E85"/>
    <w:rsid w:val="00143F11"/>
    <w:rsid w:val="001547E3"/>
    <w:rsid w:val="00164652"/>
    <w:rsid w:val="00177502"/>
    <w:rsid w:val="001B6D3E"/>
    <w:rsid w:val="001F7612"/>
    <w:rsid w:val="002859AB"/>
    <w:rsid w:val="002A0767"/>
    <w:rsid w:val="002A4D3B"/>
    <w:rsid w:val="002D5970"/>
    <w:rsid w:val="003511FE"/>
    <w:rsid w:val="00390907"/>
    <w:rsid w:val="00406E95"/>
    <w:rsid w:val="004754EB"/>
    <w:rsid w:val="00531414"/>
    <w:rsid w:val="00536C50"/>
    <w:rsid w:val="005A6050"/>
    <w:rsid w:val="005F504B"/>
    <w:rsid w:val="006155B4"/>
    <w:rsid w:val="006F0A22"/>
    <w:rsid w:val="00746785"/>
    <w:rsid w:val="007702FF"/>
    <w:rsid w:val="00783863"/>
    <w:rsid w:val="008006F9"/>
    <w:rsid w:val="00800F61"/>
    <w:rsid w:val="00835753"/>
    <w:rsid w:val="008E52DC"/>
    <w:rsid w:val="00960B43"/>
    <w:rsid w:val="009A59B8"/>
    <w:rsid w:val="009D0F09"/>
    <w:rsid w:val="009D3E86"/>
    <w:rsid w:val="00A00A5D"/>
    <w:rsid w:val="00A36290"/>
    <w:rsid w:val="00A94538"/>
    <w:rsid w:val="00AD6C0D"/>
    <w:rsid w:val="00B35341"/>
    <w:rsid w:val="00BD353A"/>
    <w:rsid w:val="00C50F15"/>
    <w:rsid w:val="00C7735E"/>
    <w:rsid w:val="00DA33EB"/>
    <w:rsid w:val="00DF210E"/>
    <w:rsid w:val="00E723AA"/>
    <w:rsid w:val="00EA1E59"/>
    <w:rsid w:val="00EF31D8"/>
    <w:rsid w:val="00F23604"/>
    <w:rsid w:val="00F576E1"/>
    <w:rsid w:val="00FB4C63"/>
    <w:rsid w:val="00FF36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D3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F36F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723AA"/>
    <w:pPr>
      <w:ind w:left="720"/>
      <w:contextualSpacing/>
    </w:pPr>
  </w:style>
  <w:style w:type="paragraph" w:styleId="Sprechblasentext">
    <w:name w:val="Balloon Text"/>
    <w:basedOn w:val="Standard"/>
    <w:link w:val="SprechblasentextZchn"/>
    <w:uiPriority w:val="99"/>
    <w:semiHidden/>
    <w:unhideWhenUsed/>
    <w:rsid w:val="002A4D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4D3B"/>
    <w:rPr>
      <w:rFonts w:ascii="Tahoma" w:hAnsi="Tahoma" w:cs="Tahoma"/>
      <w:sz w:val="16"/>
      <w:szCs w:val="16"/>
    </w:rPr>
  </w:style>
  <w:style w:type="character" w:customStyle="1" w:styleId="berschrift1Zchn">
    <w:name w:val="Überschrift 1 Zchn"/>
    <w:basedOn w:val="Absatz-Standardschriftart"/>
    <w:link w:val="berschrift1"/>
    <w:uiPriority w:val="9"/>
    <w:rsid w:val="00BD353A"/>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DA33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D3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F36F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723AA"/>
    <w:pPr>
      <w:ind w:left="720"/>
      <w:contextualSpacing/>
    </w:pPr>
  </w:style>
  <w:style w:type="paragraph" w:styleId="Sprechblasentext">
    <w:name w:val="Balloon Text"/>
    <w:basedOn w:val="Standard"/>
    <w:link w:val="SprechblasentextZchn"/>
    <w:uiPriority w:val="99"/>
    <w:semiHidden/>
    <w:unhideWhenUsed/>
    <w:rsid w:val="002A4D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4D3B"/>
    <w:rPr>
      <w:rFonts w:ascii="Tahoma" w:hAnsi="Tahoma" w:cs="Tahoma"/>
      <w:sz w:val="16"/>
      <w:szCs w:val="16"/>
    </w:rPr>
  </w:style>
  <w:style w:type="character" w:customStyle="1" w:styleId="berschrift1Zchn">
    <w:name w:val="Überschrift 1 Zchn"/>
    <w:basedOn w:val="Absatz-Standardschriftart"/>
    <w:link w:val="berschrift1"/>
    <w:uiPriority w:val="9"/>
    <w:rsid w:val="00BD353A"/>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DA3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5161">
      <w:bodyDiv w:val="1"/>
      <w:marLeft w:val="0"/>
      <w:marRight w:val="0"/>
      <w:marTop w:val="0"/>
      <w:marBottom w:val="0"/>
      <w:divBdr>
        <w:top w:val="none" w:sz="0" w:space="0" w:color="auto"/>
        <w:left w:val="none" w:sz="0" w:space="0" w:color="auto"/>
        <w:bottom w:val="none" w:sz="0" w:space="0" w:color="auto"/>
        <w:right w:val="none" w:sz="0" w:space="0" w:color="auto"/>
      </w:divBdr>
      <w:divsChild>
        <w:div w:id="707412666">
          <w:marLeft w:val="0"/>
          <w:marRight w:val="0"/>
          <w:marTop w:val="0"/>
          <w:marBottom w:val="0"/>
          <w:divBdr>
            <w:top w:val="none" w:sz="0" w:space="0" w:color="auto"/>
            <w:left w:val="none" w:sz="0" w:space="0" w:color="auto"/>
            <w:bottom w:val="none" w:sz="0" w:space="0" w:color="auto"/>
            <w:right w:val="none" w:sz="0" w:space="0" w:color="auto"/>
          </w:divBdr>
          <w:divsChild>
            <w:div w:id="524557642">
              <w:marLeft w:val="0"/>
              <w:marRight w:val="0"/>
              <w:marTop w:val="0"/>
              <w:marBottom w:val="0"/>
              <w:divBdr>
                <w:top w:val="none" w:sz="0" w:space="0" w:color="auto"/>
                <w:left w:val="none" w:sz="0" w:space="0" w:color="auto"/>
                <w:bottom w:val="none" w:sz="0" w:space="0" w:color="auto"/>
                <w:right w:val="none" w:sz="0" w:space="0" w:color="auto"/>
              </w:divBdr>
              <w:divsChild>
                <w:div w:id="834342694">
                  <w:marLeft w:val="0"/>
                  <w:marRight w:val="0"/>
                  <w:marTop w:val="0"/>
                  <w:marBottom w:val="0"/>
                  <w:divBdr>
                    <w:top w:val="none" w:sz="0" w:space="0" w:color="auto"/>
                    <w:left w:val="none" w:sz="0" w:space="0" w:color="auto"/>
                    <w:bottom w:val="none" w:sz="0" w:space="0" w:color="auto"/>
                    <w:right w:val="none" w:sz="0" w:space="0" w:color="auto"/>
                  </w:divBdr>
                  <w:divsChild>
                    <w:div w:id="536046454">
                      <w:marLeft w:val="0"/>
                      <w:marRight w:val="0"/>
                      <w:marTop w:val="0"/>
                      <w:marBottom w:val="0"/>
                      <w:divBdr>
                        <w:top w:val="none" w:sz="0" w:space="0" w:color="auto"/>
                        <w:left w:val="none" w:sz="0" w:space="0" w:color="auto"/>
                        <w:bottom w:val="none" w:sz="0" w:space="0" w:color="auto"/>
                        <w:right w:val="none" w:sz="0" w:space="0" w:color="auto"/>
                      </w:divBdr>
                      <w:divsChild>
                        <w:div w:id="11419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855052">
      <w:bodyDiv w:val="1"/>
      <w:marLeft w:val="0"/>
      <w:marRight w:val="0"/>
      <w:marTop w:val="0"/>
      <w:marBottom w:val="0"/>
      <w:divBdr>
        <w:top w:val="none" w:sz="0" w:space="0" w:color="auto"/>
        <w:left w:val="none" w:sz="0" w:space="0" w:color="auto"/>
        <w:bottom w:val="none" w:sz="0" w:space="0" w:color="auto"/>
        <w:right w:val="none" w:sz="0" w:space="0" w:color="auto"/>
      </w:divBdr>
      <w:divsChild>
        <w:div w:id="1364398336">
          <w:marLeft w:val="0"/>
          <w:marRight w:val="0"/>
          <w:marTop w:val="0"/>
          <w:marBottom w:val="0"/>
          <w:divBdr>
            <w:top w:val="none" w:sz="0" w:space="0" w:color="auto"/>
            <w:left w:val="none" w:sz="0" w:space="0" w:color="auto"/>
            <w:bottom w:val="none" w:sz="0" w:space="0" w:color="auto"/>
            <w:right w:val="none" w:sz="0" w:space="0" w:color="auto"/>
          </w:divBdr>
          <w:divsChild>
            <w:div w:id="1623264502">
              <w:marLeft w:val="0"/>
              <w:marRight w:val="0"/>
              <w:marTop w:val="0"/>
              <w:marBottom w:val="0"/>
              <w:divBdr>
                <w:top w:val="none" w:sz="0" w:space="0" w:color="auto"/>
                <w:left w:val="none" w:sz="0" w:space="0" w:color="auto"/>
                <w:bottom w:val="none" w:sz="0" w:space="0" w:color="auto"/>
                <w:right w:val="none" w:sz="0" w:space="0" w:color="auto"/>
              </w:divBdr>
              <w:divsChild>
                <w:div w:id="1012535737">
                  <w:marLeft w:val="0"/>
                  <w:marRight w:val="0"/>
                  <w:marTop w:val="0"/>
                  <w:marBottom w:val="0"/>
                  <w:divBdr>
                    <w:top w:val="none" w:sz="0" w:space="0" w:color="auto"/>
                    <w:left w:val="none" w:sz="0" w:space="0" w:color="auto"/>
                    <w:bottom w:val="none" w:sz="0" w:space="0" w:color="auto"/>
                    <w:right w:val="none" w:sz="0" w:space="0" w:color="auto"/>
                  </w:divBdr>
                  <w:divsChild>
                    <w:div w:id="38750044">
                      <w:marLeft w:val="0"/>
                      <w:marRight w:val="0"/>
                      <w:marTop w:val="0"/>
                      <w:marBottom w:val="0"/>
                      <w:divBdr>
                        <w:top w:val="none" w:sz="0" w:space="0" w:color="auto"/>
                        <w:left w:val="none" w:sz="0" w:space="0" w:color="auto"/>
                        <w:bottom w:val="none" w:sz="0" w:space="0" w:color="auto"/>
                        <w:right w:val="none" w:sz="0" w:space="0" w:color="auto"/>
                      </w:divBdr>
                      <w:divsChild>
                        <w:div w:id="1760712394">
                          <w:marLeft w:val="0"/>
                          <w:marRight w:val="0"/>
                          <w:marTop w:val="0"/>
                          <w:marBottom w:val="0"/>
                          <w:divBdr>
                            <w:top w:val="none" w:sz="0" w:space="0" w:color="auto"/>
                            <w:left w:val="none" w:sz="0" w:space="0" w:color="auto"/>
                            <w:bottom w:val="none" w:sz="0" w:space="0" w:color="auto"/>
                            <w:right w:val="none" w:sz="0" w:space="0" w:color="auto"/>
                          </w:divBdr>
                        </w:div>
                        <w:div w:id="807553042">
                          <w:marLeft w:val="0"/>
                          <w:marRight w:val="0"/>
                          <w:marTop w:val="0"/>
                          <w:marBottom w:val="300"/>
                          <w:divBdr>
                            <w:top w:val="none" w:sz="0" w:space="0" w:color="auto"/>
                            <w:left w:val="none" w:sz="0" w:space="0" w:color="auto"/>
                            <w:bottom w:val="none" w:sz="0" w:space="0" w:color="auto"/>
                            <w:right w:val="none" w:sz="0" w:space="0" w:color="auto"/>
                          </w:divBdr>
                        </w:div>
                        <w:div w:id="1092430674">
                          <w:marLeft w:val="0"/>
                          <w:marRight w:val="0"/>
                          <w:marTop w:val="0"/>
                          <w:marBottom w:val="0"/>
                          <w:divBdr>
                            <w:top w:val="none" w:sz="0" w:space="0" w:color="auto"/>
                            <w:left w:val="none" w:sz="0" w:space="0" w:color="auto"/>
                            <w:bottom w:val="none" w:sz="0" w:space="0" w:color="auto"/>
                            <w:right w:val="none" w:sz="0" w:space="0" w:color="auto"/>
                          </w:divBdr>
                          <w:divsChild>
                            <w:div w:id="17175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03102">
      <w:bodyDiv w:val="1"/>
      <w:marLeft w:val="0"/>
      <w:marRight w:val="0"/>
      <w:marTop w:val="0"/>
      <w:marBottom w:val="0"/>
      <w:divBdr>
        <w:top w:val="none" w:sz="0" w:space="0" w:color="auto"/>
        <w:left w:val="none" w:sz="0" w:space="0" w:color="auto"/>
        <w:bottom w:val="none" w:sz="0" w:space="0" w:color="auto"/>
        <w:right w:val="none" w:sz="0" w:space="0" w:color="auto"/>
      </w:divBdr>
      <w:divsChild>
        <w:div w:id="1331593093">
          <w:marLeft w:val="0"/>
          <w:marRight w:val="0"/>
          <w:marTop w:val="0"/>
          <w:marBottom w:val="0"/>
          <w:divBdr>
            <w:top w:val="none" w:sz="0" w:space="0" w:color="auto"/>
            <w:left w:val="none" w:sz="0" w:space="0" w:color="auto"/>
            <w:bottom w:val="none" w:sz="0" w:space="0" w:color="auto"/>
            <w:right w:val="none" w:sz="0" w:space="0" w:color="auto"/>
          </w:divBdr>
          <w:divsChild>
            <w:div w:id="1267613229">
              <w:marLeft w:val="0"/>
              <w:marRight w:val="0"/>
              <w:marTop w:val="0"/>
              <w:marBottom w:val="0"/>
              <w:divBdr>
                <w:top w:val="none" w:sz="0" w:space="0" w:color="auto"/>
                <w:left w:val="none" w:sz="0" w:space="0" w:color="auto"/>
                <w:bottom w:val="none" w:sz="0" w:space="0" w:color="auto"/>
                <w:right w:val="none" w:sz="0" w:space="0" w:color="auto"/>
              </w:divBdr>
              <w:divsChild>
                <w:div w:id="520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10421">
      <w:bodyDiv w:val="1"/>
      <w:marLeft w:val="0"/>
      <w:marRight w:val="0"/>
      <w:marTop w:val="0"/>
      <w:marBottom w:val="0"/>
      <w:divBdr>
        <w:top w:val="none" w:sz="0" w:space="0" w:color="auto"/>
        <w:left w:val="none" w:sz="0" w:space="0" w:color="auto"/>
        <w:bottom w:val="none" w:sz="0" w:space="0" w:color="auto"/>
        <w:right w:val="none" w:sz="0" w:space="0" w:color="auto"/>
      </w:divBdr>
      <w:divsChild>
        <w:div w:id="805198276">
          <w:marLeft w:val="0"/>
          <w:marRight w:val="0"/>
          <w:marTop w:val="0"/>
          <w:marBottom w:val="0"/>
          <w:divBdr>
            <w:top w:val="none" w:sz="0" w:space="0" w:color="auto"/>
            <w:left w:val="none" w:sz="0" w:space="0" w:color="auto"/>
            <w:bottom w:val="none" w:sz="0" w:space="0" w:color="auto"/>
            <w:right w:val="none" w:sz="0" w:space="0" w:color="auto"/>
          </w:divBdr>
          <w:divsChild>
            <w:div w:id="74595220">
              <w:marLeft w:val="0"/>
              <w:marRight w:val="0"/>
              <w:marTop w:val="0"/>
              <w:marBottom w:val="0"/>
              <w:divBdr>
                <w:top w:val="none" w:sz="0" w:space="0" w:color="auto"/>
                <w:left w:val="none" w:sz="0" w:space="0" w:color="auto"/>
                <w:bottom w:val="none" w:sz="0" w:space="0" w:color="auto"/>
                <w:right w:val="none" w:sz="0" w:space="0" w:color="auto"/>
              </w:divBdr>
              <w:divsChild>
                <w:div w:id="602538458">
                  <w:marLeft w:val="0"/>
                  <w:marRight w:val="0"/>
                  <w:marTop w:val="0"/>
                  <w:marBottom w:val="0"/>
                  <w:divBdr>
                    <w:top w:val="none" w:sz="0" w:space="0" w:color="auto"/>
                    <w:left w:val="none" w:sz="0" w:space="0" w:color="auto"/>
                    <w:bottom w:val="none" w:sz="0" w:space="0" w:color="auto"/>
                    <w:right w:val="none" w:sz="0" w:space="0" w:color="auto"/>
                  </w:divBdr>
                  <w:divsChild>
                    <w:div w:id="1589192701">
                      <w:marLeft w:val="0"/>
                      <w:marRight w:val="0"/>
                      <w:marTop w:val="0"/>
                      <w:marBottom w:val="0"/>
                      <w:divBdr>
                        <w:top w:val="none" w:sz="0" w:space="0" w:color="auto"/>
                        <w:left w:val="none" w:sz="0" w:space="0" w:color="auto"/>
                        <w:bottom w:val="none" w:sz="0" w:space="0" w:color="auto"/>
                        <w:right w:val="none" w:sz="0" w:space="0" w:color="auto"/>
                      </w:divBdr>
                      <w:divsChild>
                        <w:div w:id="16248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592238">
      <w:bodyDiv w:val="1"/>
      <w:marLeft w:val="0"/>
      <w:marRight w:val="0"/>
      <w:marTop w:val="0"/>
      <w:marBottom w:val="0"/>
      <w:divBdr>
        <w:top w:val="none" w:sz="0" w:space="0" w:color="auto"/>
        <w:left w:val="none" w:sz="0" w:space="0" w:color="auto"/>
        <w:bottom w:val="none" w:sz="0" w:space="0" w:color="auto"/>
        <w:right w:val="none" w:sz="0" w:space="0" w:color="auto"/>
      </w:divBdr>
    </w:div>
    <w:div w:id="1726950516">
      <w:bodyDiv w:val="1"/>
      <w:marLeft w:val="0"/>
      <w:marRight w:val="0"/>
      <w:marTop w:val="0"/>
      <w:marBottom w:val="0"/>
      <w:divBdr>
        <w:top w:val="none" w:sz="0" w:space="0" w:color="auto"/>
        <w:left w:val="none" w:sz="0" w:space="0" w:color="auto"/>
        <w:bottom w:val="none" w:sz="0" w:space="0" w:color="auto"/>
        <w:right w:val="none" w:sz="0" w:space="0" w:color="auto"/>
      </w:divBdr>
      <w:divsChild>
        <w:div w:id="648947911">
          <w:marLeft w:val="0"/>
          <w:marRight w:val="0"/>
          <w:marTop w:val="0"/>
          <w:marBottom w:val="0"/>
          <w:divBdr>
            <w:top w:val="none" w:sz="0" w:space="0" w:color="auto"/>
            <w:left w:val="none" w:sz="0" w:space="0" w:color="auto"/>
            <w:bottom w:val="none" w:sz="0" w:space="0" w:color="auto"/>
            <w:right w:val="none" w:sz="0" w:space="0" w:color="auto"/>
          </w:divBdr>
          <w:divsChild>
            <w:div w:id="1600024415">
              <w:marLeft w:val="0"/>
              <w:marRight w:val="0"/>
              <w:marTop w:val="0"/>
              <w:marBottom w:val="0"/>
              <w:divBdr>
                <w:top w:val="none" w:sz="0" w:space="0" w:color="auto"/>
                <w:left w:val="none" w:sz="0" w:space="0" w:color="auto"/>
                <w:bottom w:val="none" w:sz="0" w:space="0" w:color="auto"/>
                <w:right w:val="none" w:sz="0" w:space="0" w:color="auto"/>
              </w:divBdr>
              <w:divsChild>
                <w:div w:id="42682392">
                  <w:marLeft w:val="0"/>
                  <w:marRight w:val="0"/>
                  <w:marTop w:val="0"/>
                  <w:marBottom w:val="0"/>
                  <w:divBdr>
                    <w:top w:val="none" w:sz="0" w:space="0" w:color="auto"/>
                    <w:left w:val="none" w:sz="0" w:space="0" w:color="auto"/>
                    <w:bottom w:val="none" w:sz="0" w:space="0" w:color="auto"/>
                    <w:right w:val="none" w:sz="0" w:space="0" w:color="auto"/>
                  </w:divBdr>
                  <w:divsChild>
                    <w:div w:id="605038782">
                      <w:marLeft w:val="0"/>
                      <w:marRight w:val="0"/>
                      <w:marTop w:val="0"/>
                      <w:marBottom w:val="0"/>
                      <w:divBdr>
                        <w:top w:val="none" w:sz="0" w:space="0" w:color="auto"/>
                        <w:left w:val="none" w:sz="0" w:space="0" w:color="auto"/>
                        <w:bottom w:val="none" w:sz="0" w:space="0" w:color="auto"/>
                        <w:right w:val="none" w:sz="0" w:space="0" w:color="auto"/>
                      </w:divBdr>
                      <w:divsChild>
                        <w:div w:id="1958103109">
                          <w:marLeft w:val="0"/>
                          <w:marRight w:val="0"/>
                          <w:marTop w:val="0"/>
                          <w:marBottom w:val="0"/>
                          <w:divBdr>
                            <w:top w:val="none" w:sz="0" w:space="0" w:color="auto"/>
                            <w:left w:val="none" w:sz="0" w:space="0" w:color="auto"/>
                            <w:bottom w:val="none" w:sz="0" w:space="0" w:color="auto"/>
                            <w:right w:val="none" w:sz="0" w:space="0" w:color="auto"/>
                          </w:divBdr>
                          <w:divsChild>
                            <w:div w:id="9234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2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baeumer@neuro.uni-luebeck.de" TargetMode="External"/><Relationship Id="rId3" Type="http://schemas.openxmlformats.org/officeDocument/2006/relationships/styles" Target="styles.xml"/><Relationship Id="rId7" Type="http://schemas.openxmlformats.org/officeDocument/2006/relationships/hyperlink" Target="mailto:alexander.muenchau@neuro.uni-luebeck.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E7A5-CB46-4258-B599-A26F0647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UKSH</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 Oliver</dc:creator>
  <cp:lastModifiedBy>Oldhafer, Martina</cp:lastModifiedBy>
  <cp:revision>2</cp:revision>
  <cp:lastPrinted>2016-12-08T09:59:00Z</cp:lastPrinted>
  <dcterms:created xsi:type="dcterms:W3CDTF">2016-12-14T11:25:00Z</dcterms:created>
  <dcterms:modified xsi:type="dcterms:W3CDTF">2016-12-14T11:25:00Z</dcterms:modified>
</cp:coreProperties>
</file>